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46"/>
        <w:ind w:left="567" w:firstLine="0"/>
        <w:outlineLvl w:val="0"/>
        <w:rPr>
          <w:rFonts w:ascii="Times New Roman" w:hAnsi="Times New Roman"/>
          <w:b w:val="1"/>
          <w:bCs w:val="1"/>
        </w:rPr>
      </w:pPr>
      <w:r>
        <w:rPr>
          <w:rFonts w:ascii="Times New Roman" w:hAnsi="Times New Roman"/>
          <w:b w:val="1"/>
          <w:bCs w:val="1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0</wp:posOffset>
            </wp:positionV>
            <wp:extent cx="6116320" cy="1050657"/>
            <wp:effectExtent l="0" t="0" r="0" b="0"/>
            <wp:wrapSquare wrapText="largest" distL="0" distR="0" distT="0" distB="0"/>
            <wp:docPr id="1073741825" name="officeArt object" descr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2" descr="Immagine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506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46"/>
        <w:ind w:left="567" w:firstLine="0"/>
        <w:outlineLv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</w:t>
      </w:r>
      <w:r>
        <w:rPr>
          <w:rFonts w:ascii="Times New Roman" w:hAnsi="Times New Roman"/>
          <w:b w:val="1"/>
          <w:bCs w:val="1"/>
          <w:rtl w:val="0"/>
          <w:lang w:val="it-IT"/>
        </w:rPr>
        <w:t>llegato B - Tabella di valutazione titoli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46"/>
        <w:ind w:left="567" w:firstLine="0"/>
        <w:outlineLv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Profilo: ESPERTO / TUTOR / FACILITATORE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right="883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PER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ATTIVAZIONE DI PERCORSI FORMATIVI AFFERENTI AL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 xml:space="preserve">PON </w:t>
      </w:r>
      <w:r>
        <w:rPr>
          <w:rFonts w:ascii="Arial" w:hAnsi="Arial"/>
          <w:outline w:val="0"/>
          <w:color w:val="000000"/>
          <w:sz w:val="19"/>
          <w:szCs w:val="19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Sottoazione 10.1.1A Interventi per il successo scolastico degli studenti</w:t>
      </w:r>
      <w:r>
        <w:rPr>
          <w:rFonts w:ascii="Times New Roman" w:hAnsi="Times New Roman"/>
          <w:rtl w:val="0"/>
          <w:lang w:val="it-IT"/>
        </w:rPr>
        <w:t xml:space="preserve"> - CUP: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G43D21001640006</w:t>
      </w:r>
    </w:p>
    <w:p>
      <w:pPr>
        <w:pStyle w:val="Body Text"/>
        <w:tabs>
          <w:tab w:val="left" w:pos="6111"/>
          <w:tab w:val="left" w:pos="9188"/>
          <w:tab w:val="left" w:pos="9360"/>
        </w:tabs>
        <w:ind w:left="112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Body Text"/>
        <w:tabs>
          <w:tab w:val="left" w:pos="6111"/>
          <w:tab w:val="left" w:pos="9188"/>
          <w:tab w:val="left" w:pos="9360"/>
        </w:tabs>
        <w:jc w:val="both"/>
      </w:pPr>
      <w:r>
        <w:rPr>
          <w:rFonts w:ascii="Times New Roman" w:hAnsi="Times New Roman"/>
          <w:rtl w:val="0"/>
          <w:lang w:val="it-IT"/>
        </w:rPr>
        <w:t>CANDIDATO____________________________nato/a ______________ prov._________il _________</w:t>
        <w:tab/>
      </w:r>
    </w:p>
    <w:p>
      <w:pPr>
        <w:pStyle w:val="Body Text"/>
        <w:tabs>
          <w:tab w:val="left" w:pos="232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2"/>
        <w:ind w:left="112" w:firstLine="0"/>
        <w:rPr>
          <w:rFonts w:ascii="Times New Roman" w:cs="Times New Roman" w:hAnsi="Times New Roman" w:eastAsia="Times New Roman"/>
          <w:u w:val="single"/>
        </w:rPr>
      </w:pPr>
    </w:p>
    <w:p>
      <w:pPr>
        <w:pStyle w:val="Body Text"/>
        <w:tabs>
          <w:tab w:val="left" w:pos="6111"/>
          <w:tab w:val="left" w:pos="6480"/>
          <w:tab w:val="left" w:pos="7200"/>
          <w:tab w:val="left" w:pos="7920"/>
          <w:tab w:val="left" w:pos="8640"/>
          <w:tab w:val="left" w:pos="9360"/>
        </w:tabs>
        <w:ind w:right="883"/>
        <w:jc w:val="both"/>
      </w:pPr>
      <w:r>
        <w:rPr>
          <w:rFonts w:ascii="Times New Roman" w:hAnsi="Times New Roman"/>
          <w:rtl w:val="0"/>
          <w:lang w:val="it-IT"/>
        </w:rPr>
        <w:t>Il sottoscritto dichiara di possedere i requisiti di ammissione specifici previsti dal Bando e i seguenti titoli/esperienze valutabili:</w:t>
      </w:r>
    </w:p>
    <w:p>
      <w:pPr>
        <w:pStyle w:val="Body Text"/>
        <w:tabs>
          <w:tab w:val="left" w:pos="6111"/>
          <w:tab w:val="left" w:pos="6480"/>
          <w:tab w:val="left" w:pos="7200"/>
          <w:tab w:val="left" w:pos="7920"/>
          <w:tab w:val="left" w:pos="8640"/>
          <w:tab w:val="left" w:pos="9360"/>
        </w:tabs>
        <w:ind w:left="112" w:firstLine="0"/>
        <w:jc w:val="both"/>
        <w:rPr>
          <w:rFonts w:ascii="Times New Roman" w:cs="Times New Roman" w:hAnsi="Times New Roman" w:eastAsia="Times New Roman"/>
        </w:rPr>
      </w:pPr>
    </w:p>
    <w:tbl>
      <w:tblPr>
        <w:tblW w:w="9632" w:type="dxa"/>
        <w:jc w:val="left"/>
        <w:tblInd w:w="5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61"/>
        <w:gridCol w:w="987"/>
        <w:gridCol w:w="928"/>
        <w:gridCol w:w="1315"/>
        <w:gridCol w:w="1541"/>
      </w:tblGrid>
      <w:tr>
        <w:tblPrEx>
          <w:shd w:val="clear" w:color="auto" w:fill="d0ddef"/>
        </w:tblPrEx>
        <w:trPr>
          <w:trHeight w:val="1157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1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ind w:left="1314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Criteri di valutazione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1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20"/>
              </w:tabs>
              <w:spacing w:before="0" w:line="240" w:lineRule="auto"/>
              <w:ind w:left="134" w:right="119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1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20"/>
              </w:tabs>
              <w:spacing w:before="0" w:line="240" w:lineRule="auto"/>
              <w:ind w:left="107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N. Titoli</w:t>
            </w:r>
          </w:p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1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20"/>
              </w:tabs>
              <w:spacing w:before="0" w:line="240" w:lineRule="auto"/>
              <w:ind w:left="167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Punteggio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220"/>
              <w:bottom w:type="dxa" w:w="80"/>
              <w:right w:type="dxa" w:w="211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</w:tabs>
              <w:bidi w:val="0"/>
              <w:spacing w:before="0" w:line="240" w:lineRule="auto"/>
              <w:ind w:left="140" w:right="131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Punteggio attribuito dalla</w:t>
            </w:r>
          </w:p>
          <w:p>
            <w:pPr>
              <w:pStyle w:val="Di default"/>
              <w:tabs>
                <w:tab w:val="left" w:pos="720"/>
                <w:tab w:val="left" w:pos="1440"/>
              </w:tabs>
              <w:spacing w:before="0" w:line="211" w:lineRule="exact"/>
              <w:ind w:left="140" w:right="137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commissione</w:t>
            </w:r>
          </w:p>
        </w:tc>
      </w:tr>
      <w:tr>
        <w:tblPrEx>
          <w:shd w:val="clear" w:color="auto" w:fill="d0ddef"/>
        </w:tblPrEx>
        <w:trPr>
          <w:trHeight w:val="1921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Laurea V.O., magistrale o specialistica in materie pertinenti l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da svolgere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Fino ad 89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……………………………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.Punti 6 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Da 89 a 100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..Punti 7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Da 101 a 105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Punti 8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Da 106 a 110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Punti 9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jc w:val="left"/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110 con lode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…………………………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.Punti 10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</w:rPr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Max 10 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Laurea triennale in materie pertinenti l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da svolgere 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4 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 Esperienze  pertinenti al modulo in oggetto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3 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31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17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Abilitazioni all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Insegnamento nella scuola primaria/secondaria di I grado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17" w:lineRule="exact"/>
              <w:jc w:val="left"/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(2 punti; se specifica ulteriori 3 punti)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1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20"/>
              </w:tabs>
              <w:spacing w:before="10" w:line="24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max 5 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31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17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Abilitazioni professionali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17" w:lineRule="exact"/>
              <w:jc w:val="left"/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(2 punti per ognuna)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1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20"/>
              </w:tabs>
              <w:spacing w:before="10" w:line="24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Max 4 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64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Esperienza  come Animatore digitale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0"/>
              <w:bottom w:type="dxa" w:w="80"/>
              <w:right w:type="dxa" w:w="186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0" w:line="276" w:lineRule="auto"/>
              <w:ind w:left="230" w:right="106" w:hanging="92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max 10 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2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52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Certificazioni informatiche e/o linguistiche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ind w:left="110" w:firstLine="0"/>
              <w:jc w:val="left"/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 xml:space="preserve"> (1 punto per ogni certificazione)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1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max 4</w:t>
            </w:r>
          </w:p>
          <w:p>
            <w:pPr>
              <w:pStyle w:val="Di default"/>
              <w:tabs>
                <w:tab w:val="left" w:pos="720"/>
              </w:tabs>
              <w:spacing w:before="10" w:line="24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95" w:hRule="atLeast"/>
        </w:trPr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spacing w:before="0" w:line="252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Diplomi di specializzazione o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52" w:lineRule="auto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perfezionamento annuali (1 punto per ogni titolo)</w:t>
              <w:tab/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52" w:lineRule="auto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Diplomi di specializzazione o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52" w:lineRule="auto"/>
              <w:jc w:val="left"/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perfezionamento biennali (2 punto per ogni titolo)</w:t>
              <w:tab/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</w:tabs>
              <w:bidi w:val="0"/>
              <w:spacing w:before="1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Max 4 punti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widowControl w:val="0"/>
        <w:tabs>
          <w:tab w:val="left" w:pos="6111"/>
          <w:tab w:val="left" w:pos="6480"/>
          <w:tab w:val="left" w:pos="7200"/>
          <w:tab w:val="left" w:pos="7920"/>
          <w:tab w:val="left" w:pos="8640"/>
          <w:tab w:val="left" w:pos="9360"/>
        </w:tabs>
        <w:ind w:left="421" w:hanging="421"/>
        <w:jc w:val="both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2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